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2"/>
        <w:ind w:left="1304"/>
      </w:pPr>
      <w:r>
        <w:rPr/>
        <w:drawing>
          <wp:anchor distT="0" distB="0" distL="0" distR="0" allowOverlap="1" layoutInCell="1" locked="0" behindDoc="1" simplePos="0" relativeHeight="2684333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Министерство образования, науки и молодежи Республики Крым</w:t>
      </w:r>
    </w:p>
    <w:p>
      <w:pPr>
        <w:spacing w:line="249" w:lineRule="auto" w:before="18"/>
        <w:ind w:left="439" w:right="0" w:firstLine="0"/>
        <w:jc w:val="center"/>
        <w:rPr>
          <w:b/>
          <w:sz w:val="36"/>
        </w:rPr>
      </w:pPr>
      <w:r>
        <w:rPr>
          <w:b/>
          <w:spacing w:val="-5"/>
          <w:sz w:val="36"/>
        </w:rPr>
        <w:t>Государственное </w:t>
      </w:r>
      <w:r>
        <w:rPr>
          <w:b/>
          <w:spacing w:val="-4"/>
          <w:sz w:val="36"/>
        </w:rPr>
        <w:t>бюджетное </w:t>
      </w:r>
      <w:r>
        <w:rPr>
          <w:b/>
          <w:sz w:val="36"/>
        </w:rPr>
        <w:t>образовательное учреждение дополнительного образования Республики Крым «Эколого-биологический центр»</w:t>
      </w:r>
    </w:p>
    <w:p>
      <w:pPr>
        <w:pStyle w:val="BodyText"/>
        <w:spacing w:before="7"/>
        <w:rPr>
          <w:b/>
          <w:sz w:val="46"/>
        </w:rPr>
      </w:pPr>
    </w:p>
    <w:p>
      <w:pPr>
        <w:spacing w:before="0"/>
        <w:ind w:left="441" w:right="0" w:firstLine="0"/>
        <w:jc w:val="center"/>
        <w:rPr>
          <w:b/>
          <w:sz w:val="56"/>
        </w:rPr>
      </w:pPr>
      <w:r>
        <w:rPr>
          <w:b/>
          <w:sz w:val="56"/>
        </w:rPr>
        <w:t>СЕРТИФИКАТ</w:t>
      </w:r>
    </w:p>
    <w:p>
      <w:pPr>
        <w:spacing w:before="360"/>
        <w:ind w:left="442" w:right="0" w:firstLine="0"/>
        <w:jc w:val="center"/>
        <w:rPr>
          <w:sz w:val="36"/>
        </w:rPr>
      </w:pPr>
      <w:r>
        <w:rPr>
          <w:sz w:val="36"/>
        </w:rPr>
        <w:t>№ </w:t>
      </w:r>
      <w:r>
        <w:rPr>
          <w:color w:val="FF0000"/>
          <w:sz w:val="36"/>
        </w:rPr>
        <w:t>ИП-2019/01</w:t>
      </w:r>
    </w:p>
    <w:p>
      <w:pPr>
        <w:pStyle w:val="BodyText"/>
        <w:spacing w:before="4"/>
        <w:rPr>
          <w:sz w:val="39"/>
        </w:rPr>
      </w:pPr>
    </w:p>
    <w:p>
      <w:pPr>
        <w:spacing w:line="469" w:lineRule="exact" w:before="0"/>
        <w:ind w:left="441" w:right="0" w:firstLine="0"/>
        <w:jc w:val="center"/>
        <w:rPr>
          <w:b/>
          <w:sz w:val="48"/>
        </w:rPr>
      </w:pPr>
      <w:r>
        <w:rPr>
          <w:b/>
          <w:sz w:val="48"/>
        </w:rPr>
        <w:t>МИХАЙЛОВА АЛЕКСАНДРА ФЕДОРОВНА</w:t>
      </w:r>
    </w:p>
    <w:p>
      <w:pPr>
        <w:tabs>
          <w:tab w:pos="5248" w:val="left" w:leader="none"/>
          <w:tab w:pos="11105" w:val="left" w:leader="none"/>
        </w:tabs>
        <w:spacing w:line="1061" w:lineRule="exact" w:before="0"/>
        <w:ind w:left="408" w:right="0" w:firstLine="0"/>
        <w:jc w:val="center"/>
        <w:rPr>
          <w:sz w:val="108"/>
        </w:rPr>
      </w:pPr>
      <w:r>
        <w:rPr>
          <w:strike/>
          <w:color w:val="DBA354"/>
          <w:w w:val="100"/>
          <w:sz w:val="108"/>
        </w:rPr>
        <w:t> </w:t>
      </w:r>
      <w:r>
        <w:rPr>
          <w:strike/>
          <w:color w:val="DBA354"/>
          <w:sz w:val="108"/>
        </w:rPr>
        <w:tab/>
      </w:r>
      <w:r>
        <w:rPr>
          <w:rFonts w:ascii="Wingdings" w:hAnsi="Wingdings"/>
          <w:strike/>
          <w:color w:val="DBA354"/>
          <w:sz w:val="108"/>
        </w:rPr>
        <w:t></w:t>
      </w:r>
      <w:r>
        <w:rPr>
          <w:strike/>
          <w:color w:val="DBA354"/>
          <w:sz w:val="108"/>
        </w:rPr>
        <w:tab/>
      </w:r>
    </w:p>
    <w:p>
      <w:pPr>
        <w:pStyle w:val="BodyText"/>
        <w:spacing w:line="290" w:lineRule="exact"/>
        <w:ind w:left="532"/>
        <w:jc w:val="center"/>
      </w:pPr>
      <w:r>
        <w:rPr/>
        <w:t>учащаяся 3 класса МОУ «Азовская школа-гимназия Николая Саввы»</w:t>
      </w:r>
    </w:p>
    <w:p>
      <w:pPr>
        <w:pStyle w:val="BodyText"/>
        <w:spacing w:before="52"/>
        <w:ind w:left="523"/>
        <w:jc w:val="center"/>
      </w:pPr>
      <w:r>
        <w:rPr/>
        <w:t>Джанкойского района Республики Крым</w:t>
      </w:r>
    </w:p>
    <w:p>
      <w:pPr>
        <w:pStyle w:val="BodyText"/>
        <w:spacing w:line="283" w:lineRule="auto" w:before="41"/>
        <w:ind w:left="3058" w:right="2535"/>
        <w:jc w:val="center"/>
      </w:pPr>
      <w:r>
        <w:rPr/>
        <w:t>участник Республиканского конкурса природоведческих исследовательских проектов «Первооткрыватель»</w:t>
      </w:r>
    </w:p>
    <w:p>
      <w:pPr>
        <w:pStyle w:val="BodyText"/>
        <w:spacing w:line="332" w:lineRule="exact"/>
        <w:ind w:left="528"/>
        <w:jc w:val="center"/>
      </w:pPr>
      <w:r>
        <w:rPr/>
        <w:t>для учащихся 1-4 классов в 2019</w:t>
      </w:r>
      <w:r>
        <w:rPr>
          <w:spacing w:val="63"/>
        </w:rPr>
        <w:t> </w:t>
      </w:r>
      <w:r>
        <w:rPr>
          <w:spacing w:val="-5"/>
        </w:rPr>
        <w:t>году</w:t>
      </w:r>
    </w:p>
    <w:p>
      <w:pPr>
        <w:pStyle w:val="BodyText"/>
        <w:spacing w:before="2"/>
        <w:rPr>
          <w:sz w:val="39"/>
        </w:rPr>
      </w:pPr>
    </w:p>
    <w:p>
      <w:pPr>
        <w:spacing w:before="0"/>
        <w:ind w:left="526" w:right="0" w:firstLine="0"/>
        <w:jc w:val="center"/>
        <w:rPr>
          <w:b/>
          <w:i/>
          <w:sz w:val="32"/>
        </w:rPr>
      </w:pPr>
      <w:r>
        <w:rPr>
          <w:b/>
          <w:i/>
          <w:sz w:val="32"/>
        </w:rPr>
        <w:t>Номинация «</w:t>
      </w:r>
      <w:r>
        <w:rPr>
          <w:b/>
          <w:i/>
          <w:color w:val="FF0000"/>
          <w:sz w:val="32"/>
        </w:rPr>
        <w:t>Исследовательские проекты</w:t>
      </w:r>
      <w:r>
        <w:rPr>
          <w:b/>
          <w:i/>
          <w:sz w:val="32"/>
        </w:rPr>
        <w:t>»</w:t>
      </w:r>
    </w:p>
    <w:p>
      <w:pPr>
        <w:pStyle w:val="BodyText"/>
        <w:spacing w:before="11"/>
        <w:rPr>
          <w:b/>
          <w:i/>
          <w:sz w:val="38"/>
        </w:rPr>
      </w:pPr>
    </w:p>
    <w:p>
      <w:pPr>
        <w:tabs>
          <w:tab w:pos="7726" w:val="left" w:leader="none"/>
        </w:tabs>
        <w:spacing w:before="0"/>
        <w:ind w:left="525" w:right="0" w:firstLine="0"/>
        <w:jc w:val="center"/>
        <w:rPr>
          <w:b/>
          <w:sz w:val="30"/>
        </w:rPr>
      </w:pPr>
      <w:r>
        <w:rPr>
          <w:b/>
          <w:sz w:val="30"/>
        </w:rPr>
        <w:t>Директор</w:t>
        <w:tab/>
        <w:t>И.П.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Карнацкая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ind w:left="113"/>
      </w:pPr>
      <w:r>
        <w:rPr/>
        <w:t>Приказ от 13.05.2019 № 68</w:t>
      </w:r>
    </w:p>
    <w:sectPr>
      <w:type w:val="continuous"/>
      <w:pgSz w:w="14400" w:h="10800" w:orient="landscape"/>
      <w:pgMar w:top="540" w:bottom="280" w:left="54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Wingdings">
    <w:altName w:val="Wingdings"/>
    <w:charset w:val="2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0"/>
      <w:szCs w:val="30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18"/>
      <w:ind w:left="439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title>Министерство образования, науки и молодежи Республики Крым Государственное бюджетное образовательное учреждение дополнительного образования Республики Крым  «Эколого-биологический центр» СЕРТИФИКАТ № ИС-2018/___________</dc:title>
  <dcterms:created xsi:type="dcterms:W3CDTF">2019-05-14T09:15:18Z</dcterms:created>
  <dcterms:modified xsi:type="dcterms:W3CDTF">2019-05-14T09:15:18Z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2019-05-14T00:00:00Z</vt:filetime>
  </property>
</Properties>
</file>